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附件三：照片代言作品信息登记表</w:t>
      </w:r>
    </w:p>
    <w:tbl>
      <w:tblPr>
        <w:tblStyle w:val="3"/>
        <w:tblpPr w:leftFromText="180" w:rightFromText="180" w:vertAnchor="text" w:horzAnchor="margin" w:tblpXSpec="center" w:tblpY="205"/>
        <w:tblW w:w="89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28" w:type="dxa"/>
        </w:tblCellMar>
      </w:tblPr>
      <w:tblGrid>
        <w:gridCol w:w="1316"/>
        <w:gridCol w:w="1417"/>
        <w:gridCol w:w="2693"/>
        <w:gridCol w:w="1701"/>
        <w:gridCol w:w="1824"/>
      </w:tblGrid>
      <w:tr>
        <w:tblPrEx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学校/学院/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/年级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学号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eastAsia="zh-CN"/>
              </w:rPr>
              <w:t>王之婷</w:t>
            </w: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eastAsia="zh-CN"/>
              </w:rPr>
              <w:t>上海海洋大学经济管理学院国际经济与贸易2班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eastAsia="zh-CN"/>
              </w:rPr>
              <w:t>13485351258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eastAsia="zh-CN"/>
              </w:rPr>
              <w:t>1842203</w:t>
            </w:r>
          </w:p>
        </w:tc>
      </w:tr>
      <w:tr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信息</w:t>
            </w:r>
          </w:p>
          <w:p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桥的另一端</w:t>
            </w:r>
          </w:p>
        </w:tc>
      </w:tr>
      <w:tr>
        <w:trPr>
          <w:trHeight w:val="2516" w:hRule="atLeast"/>
        </w:trPr>
        <w:tc>
          <w:tcPr>
            <w:tcW w:w="1316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>
            <w:pPr>
              <w:widowControl/>
              <w:spacing w:line="560" w:lineRule="exact"/>
              <w:jc w:val="left"/>
              <w:rPr>
                <w:rFonts w:hint="eastAsia" w:ascii="Times New Roman" w:hAnsi="Times New Roman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eastAsia="zh-CN"/>
              </w:rPr>
              <w:t>该照片为太原市的长风桥，太原近几年发展迅速，尤其汾河以西，还建起了省图书馆，科技馆等建筑，在早已发展起来的河东可以看到河西，看到太原未来美好的发展，也是这一座座桥梁，将汾河两岸链接起来，不仅有古龙城之美，而且也有新太原之希望</w:t>
            </w:r>
            <w:bookmarkStart w:id="0" w:name="_GoBack"/>
            <w:bookmarkEnd w:id="0"/>
          </w:p>
        </w:tc>
      </w:tr>
    </w:tbl>
    <w:p>
      <w:pPr/>
    </w:p>
    <w:sectPr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Verdana">
    <w:panose1 w:val="020B0604030504040204"/>
    <w:charset w:val="00"/>
    <w:family w:val="swiss"/>
    <w:pitch w:val="default"/>
    <w:sig w:usb0="00000000" w:usb1="00000000" w:usb2="00000010" w:usb3="00000000" w:csb0="2000019F" w:csb1="00000000"/>
  </w:font>
  <w:font w:name="微软雅黑"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微软雅黑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视点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</Words>
  <Characters>52</Characters>
  <Lines>1</Lines>
  <Paragraphs>1</Paragraphs>
  <ScaleCrop>false</ScaleCrop>
  <LinksUpToDate>false</LinksUpToDate>
  <CharactersWithSpaces>60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2019-01-18T21:26:00Z</dcterms:created>
  <dc:creator>admin</dc:creator>
  <cp:lastModifiedBy>iPhone (5)</cp:lastModifiedBy>
  <dcterms:modified xsi:type="dcterms:W3CDTF">2019-02-21T22:19:13Z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2052-9.3.1</vt:lpwstr>
  </property>
</Properties>
</file>